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E3" w:rsidRDefault="00594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Pediatric:  Endocrine, GI &amp; Hematology Assignment</w:t>
      </w: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nursing diagnoses are most appropriate for the parents of a child diagnosed with Celiac disease r/t food restrictions?</w:t>
      </w:r>
    </w:p>
    <w:p w:rsidR="005942B1" w:rsidRP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at least 3 important infant care measures the nurse should institute post-op for a child who has had cleft lip surgery:</w:t>
      </w: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Define constitutional growth delay.</w:t>
      </w: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know about the administration of Growth Hormone Therapy?</w:t>
      </w: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How can a nurse reassure the parent of an infant with colic?   </w:t>
      </w: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Why do children with cleft palate have problems with their ears?</w:t>
      </w:r>
    </w:p>
    <w:p w:rsidR="005942B1" w:rsidRPr="005942B1" w:rsidRDefault="005942B1" w:rsidP="005942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initial action by the parents and intervention by the nurse should be anticipated for a child born with cleft lip?</w:t>
      </w: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How should the nurse care for an infant with cleft palate before surgery is performed?</w:t>
      </w: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Immediate respiratory intervention is essential in planning care for an infant</w:t>
      </w:r>
      <w:r w:rsidR="003C4695">
        <w:rPr>
          <w:rFonts w:ascii="Times New Roman" w:hAnsi="Times New Roman" w:cs="Times New Roman"/>
          <w:sz w:val="24"/>
          <w:szCs w:val="24"/>
        </w:rPr>
        <w:t xml:space="preserve"> expected to be born with which GI defect?  What other intervention is necessary?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are the signs and symptoms of pyloric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stenosis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Pallor, sweating, tremors, dizziness, confusion &amp; irritability are associated with the clinical manifestation of what endocrine issue?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Describe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nurses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role in management of gastric residual associated w/</w:t>
      </w:r>
      <w:proofErr w:type="spellStart"/>
      <w:r>
        <w:rPr>
          <w:rFonts w:ascii="Times New Roman" w:hAnsi="Times New Roman" w:cs="Times New Roman"/>
          <w:sz w:val="24"/>
          <w:szCs w:val="24"/>
        </w:rPr>
        <w:t>gavage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feedings.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what ways can a baby with colic be soothed?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s/s of a ruptured appendix?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What facts are associated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gastrochisis</w:t>
      </w:r>
      <w:proofErr w:type="spellEnd"/>
      <w:r>
        <w:rPr>
          <w:rFonts w:ascii="Times New Roman" w:hAnsi="Times New Roman" w:cs="Times New Roman"/>
          <w:sz w:val="24"/>
          <w:szCs w:val="24"/>
        </w:rPr>
        <w:t>?  (physical/environmental)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Describe </w:t>
      </w:r>
      <w:proofErr w:type="spellStart"/>
      <w:r>
        <w:rPr>
          <w:rFonts w:ascii="Times New Roman" w:hAnsi="Times New Roman" w:cs="Times New Roman"/>
          <w:sz w:val="24"/>
          <w:szCs w:val="24"/>
        </w:rPr>
        <w:t>Ketones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their role in the disease process of Diabetes: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intussesception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Define Omphalocele.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nursing diagnosis is highest priority nursing diagnosis for the parents of a child born with a structural defect?</w:t>
      </w: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561">
        <w:rPr>
          <w:rFonts w:ascii="Times New Roman" w:hAnsi="Times New Roman" w:cs="Times New Roman"/>
          <w:sz w:val="24"/>
          <w:szCs w:val="24"/>
        </w:rPr>
        <w:t xml:space="preserve">What are primary safety precautions for an active child with </w:t>
      </w:r>
      <w:proofErr w:type="gramStart"/>
      <w:r w:rsidR="00491561">
        <w:rPr>
          <w:rFonts w:ascii="Times New Roman" w:hAnsi="Times New Roman" w:cs="Times New Roman"/>
          <w:sz w:val="24"/>
          <w:szCs w:val="24"/>
        </w:rPr>
        <w:t>hemophilia.</w:t>
      </w:r>
      <w:proofErr w:type="gramEnd"/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air embolus?</w:t>
      </w: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pyloric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affect the following:  fluid volume, sleep, anxiety?</w:t>
      </w: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491561" w:rsidRDefault="00491561" w:rsidP="00491561">
      <w:pPr>
        <w:rPr>
          <w:rFonts w:ascii="Times New Roman" w:hAnsi="Times New Roman" w:cs="Times New Roman"/>
          <w:sz w:val="24"/>
          <w:szCs w:val="24"/>
        </w:rPr>
      </w:pPr>
    </w:p>
    <w:p w:rsidR="003C4695" w:rsidRDefault="00491561" w:rsidP="004915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Describe the relationship b/t </w:t>
      </w:r>
      <w:r w:rsidR="00A5271D">
        <w:rPr>
          <w:rFonts w:ascii="Times New Roman" w:hAnsi="Times New Roman" w:cs="Times New Roman"/>
          <w:sz w:val="24"/>
          <w:szCs w:val="24"/>
        </w:rPr>
        <w:t>oxygen and hemoglobin in a child with sickle cell anemia.</w:t>
      </w: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What are the signs and symptoms of Central Line infection?</w:t>
      </w: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conditions are associated with short stature?</w:t>
      </w: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DIC and ITP have in common?</w:t>
      </w: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best method of treatment for impaired oral mucosa following a spell of gastroenteritis?</w:t>
      </w: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A5271D" w:rsidRDefault="00A5271D" w:rsidP="00A5271D">
      <w:pPr>
        <w:rPr>
          <w:rFonts w:ascii="Times New Roman" w:hAnsi="Times New Roman" w:cs="Times New Roman"/>
          <w:sz w:val="24"/>
          <w:szCs w:val="24"/>
        </w:rPr>
      </w:pPr>
    </w:p>
    <w:p w:rsidR="003C4695" w:rsidRDefault="008A774A" w:rsidP="003C46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774A">
        <w:rPr>
          <w:rFonts w:ascii="Times New Roman" w:hAnsi="Times New Roman" w:cs="Times New Roman"/>
          <w:sz w:val="24"/>
          <w:szCs w:val="24"/>
        </w:rPr>
        <w:lastRenderedPageBreak/>
        <w:t>What</w:t>
      </w:r>
      <w:r>
        <w:rPr>
          <w:rFonts w:ascii="Times New Roman" w:hAnsi="Times New Roman" w:cs="Times New Roman"/>
          <w:sz w:val="24"/>
          <w:szCs w:val="24"/>
        </w:rPr>
        <w:t xml:space="preserve"> psychosocial impact</w:t>
      </w:r>
      <w:r w:rsidRPr="008A774A">
        <w:rPr>
          <w:rFonts w:ascii="Times New Roman" w:hAnsi="Times New Roman" w:cs="Times New Roman"/>
          <w:sz w:val="24"/>
          <w:szCs w:val="24"/>
        </w:rPr>
        <w:t xml:space="preserve"> would you expect an adolescent with a new diagnosis of DM </w:t>
      </w:r>
      <w:r>
        <w:rPr>
          <w:rFonts w:ascii="Times New Roman" w:hAnsi="Times New Roman" w:cs="Times New Roman"/>
          <w:sz w:val="24"/>
          <w:szCs w:val="24"/>
        </w:rPr>
        <w:t>to have?</w:t>
      </w: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How should Prednisone be given, if prescribed for an infant with Inflammatory Bowel Syndrome?</w:t>
      </w: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interventions are appropriate in the care of a pt with SIADH?</w:t>
      </w: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the precipitating factors r/t sickle cell crisis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does the nurse have to worry so much about skin breakdown in pt with a stoma?</w:t>
      </w: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Default="008A774A" w:rsidP="008A7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E2260">
        <w:rPr>
          <w:rFonts w:ascii="Times New Roman" w:hAnsi="Times New Roman" w:cs="Times New Roman"/>
          <w:sz w:val="24"/>
          <w:szCs w:val="24"/>
        </w:rPr>
        <w:t>Describe how insulin is to be administered in relation to meals.</w:t>
      </w: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normal growth and development for infants in relation to weight.</w:t>
      </w: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can’t infants be given supplemental feedings too soon and how are they started?</w:t>
      </w: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When is </w:t>
      </w:r>
      <w:proofErr w:type="spellStart"/>
      <w:r>
        <w:rPr>
          <w:rFonts w:ascii="Times New Roman" w:hAnsi="Times New Roman" w:cs="Times New Roman"/>
          <w:sz w:val="24"/>
          <w:szCs w:val="24"/>
        </w:rPr>
        <w:t>Glucotrol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suppose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be given?</w:t>
      </w: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discomfort associated with a duodenal ulcer.</w:t>
      </w: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a nurse determine if NG suction is working properly?</w:t>
      </w: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are the side effects of Addison disease?</w:t>
      </w: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basic factual information can you provide in regard to rumination?</w:t>
      </w: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(What factors need to be ruled out?  What testing can be done?)</w:t>
      </w: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children with Type 1 DM need insulin?  (r/t pancreatic cells)</w:t>
      </w: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lab work indicates DIC?</w:t>
      </w: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FE2260" w:rsidP="00FE2260">
      <w:pPr>
        <w:rPr>
          <w:rFonts w:ascii="Times New Roman" w:hAnsi="Times New Roman" w:cs="Times New Roman"/>
          <w:sz w:val="24"/>
          <w:szCs w:val="24"/>
        </w:rPr>
      </w:pPr>
    </w:p>
    <w:p w:rsidR="00FE2260" w:rsidRDefault="008B0646" w:rsidP="00FE22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Hypopituitarism is also called what?</w:t>
      </w: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an important intervention for a child with Turner Syndrome.  What is the treatment?</w:t>
      </w: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circulatory overload.</w:t>
      </w: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Hemolytic reaction.</w:t>
      </w: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Why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children w/DM require </w:t>
      </w:r>
      <w:r w:rsidRPr="008B0646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food when they increase exercise?</w:t>
      </w: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factors determine height?</w:t>
      </w: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are injection needles to be disposed of (home administration)?</w:t>
      </w: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ingredients are in TPN?  What medications are given along with this?</w:t>
      </w: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B0646" w:rsidP="008B0646">
      <w:pPr>
        <w:rPr>
          <w:rFonts w:ascii="Times New Roman" w:hAnsi="Times New Roman" w:cs="Times New Roman"/>
          <w:sz w:val="24"/>
          <w:szCs w:val="24"/>
        </w:rPr>
      </w:pPr>
    </w:p>
    <w:p w:rsidR="008B0646" w:rsidRDefault="008801E6" w:rsidP="008B06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a nurse catch up on fluid intake if the TPN is running behind?</w:t>
      </w: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would a patient receiving TPN become hypoglycemic?</w:t>
      </w: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are appropriate areas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subQ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injections?</w:t>
      </w: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is the normal blood sugar range for a child?</w:t>
      </w: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electrolyte (s) can cause seizures?</w:t>
      </w: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tests are appropriate when trying to diagnose Hypothyroidism?</w:t>
      </w: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physical changes can be observed in a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  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hyposecretion of the adrenal hormones?</w:t>
      </w: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8801E6" w:rsidP="008801E6">
      <w:pPr>
        <w:rPr>
          <w:rFonts w:ascii="Times New Roman" w:hAnsi="Times New Roman" w:cs="Times New Roman"/>
          <w:sz w:val="24"/>
          <w:szCs w:val="24"/>
        </w:rPr>
      </w:pPr>
    </w:p>
    <w:p w:rsidR="008801E6" w:rsidRDefault="000F4FFD" w:rsidP="008801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causes </w:t>
      </w:r>
      <w:proofErr w:type="spellStart"/>
      <w:r>
        <w:rPr>
          <w:rFonts w:ascii="Times New Roman" w:hAnsi="Times New Roman" w:cs="Times New Roman"/>
          <w:sz w:val="24"/>
          <w:szCs w:val="24"/>
        </w:rPr>
        <w:t>ketoacidosis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complaint would you associate with a pt who is experiencing decreased hemoglobin </w:t>
      </w:r>
      <w:proofErr w:type="gramStart"/>
      <w:r>
        <w:rPr>
          <w:rFonts w:ascii="Times New Roman" w:hAnsi="Times New Roman" w:cs="Times New Roman"/>
          <w:sz w:val="24"/>
          <w:szCs w:val="24"/>
        </w:rPr>
        <w:t>in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blood?</w:t>
      </w:r>
    </w:p>
    <w:p w:rsidR="000F4FFD" w:rsidRPr="000F4FFD" w:rsidRDefault="000F4FFD" w:rsidP="000F4F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 healthy stoma look like?</w:t>
      </w: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should a nurse do if </w:t>
      </w:r>
      <w:proofErr w:type="gramStart"/>
      <w:r>
        <w:rPr>
          <w:rFonts w:ascii="Times New Roman" w:hAnsi="Times New Roman" w:cs="Times New Roman"/>
          <w:sz w:val="24"/>
          <w:szCs w:val="24"/>
        </w:rPr>
        <w:t>an 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suction has no drainage?</w:t>
      </w: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0F4FFD" w:rsidRDefault="000F4FFD" w:rsidP="000F4FFD">
      <w:pPr>
        <w:rPr>
          <w:rFonts w:ascii="Times New Roman" w:hAnsi="Times New Roman" w:cs="Times New Roman"/>
          <w:sz w:val="24"/>
          <w:szCs w:val="24"/>
        </w:rPr>
      </w:pPr>
    </w:p>
    <w:p w:rsidR="008A774A" w:rsidRPr="00AC3DB7" w:rsidRDefault="000F4FFD" w:rsidP="008A7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DB7">
        <w:rPr>
          <w:rFonts w:ascii="Times New Roman" w:hAnsi="Times New Roman" w:cs="Times New Roman"/>
          <w:sz w:val="24"/>
          <w:szCs w:val="24"/>
        </w:rPr>
        <w:t>Why do nurses evaluate gastric residual in patients with an NG tube?</w:t>
      </w:r>
    </w:p>
    <w:p w:rsidR="008A774A" w:rsidRP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8A774A" w:rsidRPr="008A774A" w:rsidRDefault="008A774A" w:rsidP="008A774A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3C4695" w:rsidRPr="003C4695" w:rsidRDefault="003C4695" w:rsidP="003C4695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p w:rsidR="005942B1" w:rsidRDefault="005942B1" w:rsidP="005942B1">
      <w:pPr>
        <w:rPr>
          <w:rFonts w:ascii="Times New Roman" w:hAnsi="Times New Roman" w:cs="Times New Roman"/>
          <w:sz w:val="24"/>
          <w:szCs w:val="24"/>
        </w:rPr>
      </w:pPr>
    </w:p>
    <w:sectPr w:rsidR="005942B1" w:rsidSect="00171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2D0"/>
    <w:multiLevelType w:val="hybridMultilevel"/>
    <w:tmpl w:val="B55C3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2B1"/>
    <w:rsid w:val="00013FEF"/>
    <w:rsid w:val="000F4FFD"/>
    <w:rsid w:val="00171150"/>
    <w:rsid w:val="00350AD1"/>
    <w:rsid w:val="003C4695"/>
    <w:rsid w:val="00491561"/>
    <w:rsid w:val="005942B1"/>
    <w:rsid w:val="008801E6"/>
    <w:rsid w:val="008A774A"/>
    <w:rsid w:val="008B0646"/>
    <w:rsid w:val="009A5AE7"/>
    <w:rsid w:val="00A5271D"/>
    <w:rsid w:val="00AC3DB7"/>
    <w:rsid w:val="00FE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cjensen</dc:creator>
  <cp:lastModifiedBy>cjensen</cp:lastModifiedBy>
  <cp:revision>2</cp:revision>
  <dcterms:created xsi:type="dcterms:W3CDTF">2011-10-25T19:15:00Z</dcterms:created>
  <dcterms:modified xsi:type="dcterms:W3CDTF">2011-10-25T20:47:00Z</dcterms:modified>
</cp:coreProperties>
</file>